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820"/>
      </w:tblGrid>
      <w:tr w:rsidR="009233E7" w:rsidTr="003D669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233E7" w:rsidRDefault="009233E7" w:rsidP="003D669D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9233E7" w:rsidRDefault="009233E7" w:rsidP="003D669D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9233E7" w:rsidRDefault="009233E7" w:rsidP="003D669D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Старошешминского сельского поселения</w:t>
            </w:r>
          </w:p>
          <w:p w:rsidR="009233E7" w:rsidRDefault="009233E7" w:rsidP="003D669D">
            <w:pPr>
              <w:spacing w:after="0" w:line="300" w:lineRule="exact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9233E7" w:rsidRDefault="009233E7" w:rsidP="003D669D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</w:p>
          <w:p w:rsidR="009233E7" w:rsidRDefault="009233E7" w:rsidP="003D669D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lang w:val="tt-RU"/>
              </w:rPr>
            </w:pPr>
            <w:r>
              <w:rPr>
                <w:rFonts w:ascii="Times New Roman" w:eastAsia="Times New Roman" w:hAnsi="Times New Roman"/>
                <w:sz w:val="20"/>
                <w:lang w:val="tt-RU"/>
              </w:rPr>
              <w:t xml:space="preserve">423563, Нижнекамский район, </w:t>
            </w:r>
          </w:p>
          <w:p w:rsidR="009233E7" w:rsidRDefault="009233E7" w:rsidP="003D669D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>с. Старошешминск,  ул.Ленина, 4</w:t>
            </w:r>
          </w:p>
          <w:p w:rsidR="009233E7" w:rsidRDefault="009233E7" w:rsidP="003D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tt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233E7" w:rsidRDefault="009233E7" w:rsidP="003D669D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9233E7" w:rsidRDefault="009233E7" w:rsidP="003D669D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Түбән Кама муниципаль районынын</w:t>
            </w:r>
          </w:p>
          <w:p w:rsidR="009233E7" w:rsidRDefault="009233E7" w:rsidP="003D669D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Чишмэ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9233E7" w:rsidRDefault="009233E7" w:rsidP="003D669D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Башкарма комитеты</w:t>
            </w:r>
          </w:p>
          <w:p w:rsidR="009233E7" w:rsidRDefault="009233E7" w:rsidP="003D669D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</w:p>
          <w:p w:rsidR="009233E7" w:rsidRDefault="009233E7" w:rsidP="003D669D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 xml:space="preserve">423563, Түбән Кама  районы, </w:t>
            </w:r>
          </w:p>
          <w:p w:rsidR="009233E7" w:rsidRDefault="009233E7" w:rsidP="003D669D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Иске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Чишмэ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 xml:space="preserve"> авылы,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Ленин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 xml:space="preserve"> урамы, 4</w:t>
            </w:r>
          </w:p>
          <w:p w:rsidR="009233E7" w:rsidRDefault="009233E7" w:rsidP="003D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tt-RU"/>
              </w:rPr>
            </w:pPr>
          </w:p>
        </w:tc>
      </w:tr>
      <w:tr w:rsidR="009233E7" w:rsidTr="003D669D">
        <w:trPr>
          <w:trHeight w:val="333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233E7" w:rsidRDefault="009233E7" w:rsidP="003D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 xml:space="preserve">тел./факс (8555) 33-46-48, электронный адрес: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Starosheshminskoe.Sp@tatar.ru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tt-RU"/>
              </w:rPr>
              <w:t>, сайт: www.</w:t>
            </w:r>
            <w:r>
              <w:rPr>
                <w:rFonts w:eastAsia="Times New Roman"/>
                <w:lang w:val="tt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tt-RU"/>
              </w:rPr>
              <w:t>starosheshminskoe-sp.ru</w:t>
            </w:r>
          </w:p>
        </w:tc>
      </w:tr>
    </w:tbl>
    <w:p w:rsidR="009233E7" w:rsidRDefault="009233E7" w:rsidP="009233E7">
      <w:pPr>
        <w:spacing w:after="0" w:line="240" w:lineRule="auto"/>
        <w:rPr>
          <w:rFonts w:eastAsia="Times New Roman"/>
          <w:sz w:val="10"/>
          <w:szCs w:val="10"/>
          <w:lang w:eastAsia="ru-RU"/>
        </w:rPr>
      </w:pPr>
    </w:p>
    <w:p w:rsidR="009233E7" w:rsidRDefault="009233E7" w:rsidP="009233E7">
      <w:pPr>
        <w:spacing w:after="0" w:line="240" w:lineRule="auto"/>
        <w:ind w:right="-1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 w:bidi="ru-RU"/>
        </w:rPr>
      </w:pPr>
    </w:p>
    <w:p w:rsidR="009233E7" w:rsidRPr="00D24473" w:rsidRDefault="009233E7" w:rsidP="009233E7">
      <w:pPr>
        <w:spacing w:after="0" w:line="276" w:lineRule="auto"/>
        <w:ind w:left="708" w:firstLine="708"/>
        <w:rPr>
          <w:rFonts w:ascii="Times New Roman" w:hAnsi="Times New Roman"/>
          <w:b/>
          <w:sz w:val="24"/>
          <w:szCs w:val="24"/>
          <w:lang w:val="tt-RU"/>
        </w:rPr>
      </w:pPr>
      <w:r w:rsidRPr="00D24473">
        <w:rPr>
          <w:rFonts w:ascii="Times New Roman" w:hAnsi="Times New Roman"/>
          <w:b/>
          <w:sz w:val="24"/>
          <w:szCs w:val="24"/>
          <w:lang w:val="tt-RU"/>
        </w:rPr>
        <w:t>ПОСТАНОВЛЕНИЕ</w:t>
      </w:r>
      <w:r w:rsidRPr="00D24473">
        <w:rPr>
          <w:rFonts w:ascii="Times New Roman" w:hAnsi="Times New Roman"/>
          <w:b/>
          <w:sz w:val="24"/>
          <w:szCs w:val="24"/>
          <w:lang w:val="tt-RU"/>
        </w:rPr>
        <w:tab/>
      </w:r>
      <w:r w:rsidRPr="00D24473">
        <w:rPr>
          <w:rFonts w:ascii="Times New Roman" w:hAnsi="Times New Roman"/>
          <w:b/>
          <w:sz w:val="24"/>
          <w:szCs w:val="24"/>
          <w:lang w:val="tt-RU"/>
        </w:rPr>
        <w:tab/>
      </w:r>
      <w:r w:rsidRPr="00D24473">
        <w:rPr>
          <w:rFonts w:ascii="Times New Roman" w:hAnsi="Times New Roman"/>
          <w:b/>
          <w:sz w:val="24"/>
          <w:szCs w:val="24"/>
          <w:lang w:val="tt-RU"/>
        </w:rPr>
        <w:tab/>
      </w:r>
      <w:r w:rsidRPr="00D24473">
        <w:rPr>
          <w:rFonts w:ascii="Times New Roman" w:hAnsi="Times New Roman"/>
          <w:b/>
          <w:sz w:val="24"/>
          <w:szCs w:val="24"/>
          <w:lang w:val="tt-RU"/>
        </w:rPr>
        <w:tab/>
      </w:r>
      <w:r w:rsidRPr="00D24473">
        <w:rPr>
          <w:rFonts w:ascii="Times New Roman" w:hAnsi="Times New Roman"/>
          <w:b/>
          <w:sz w:val="24"/>
          <w:szCs w:val="24"/>
          <w:lang w:val="tt-RU"/>
        </w:rPr>
        <w:tab/>
        <w:t>КАРАР</w:t>
      </w:r>
    </w:p>
    <w:p w:rsidR="009233E7" w:rsidRPr="00D24473" w:rsidRDefault="009233E7" w:rsidP="009233E7">
      <w:pPr>
        <w:spacing w:after="0" w:line="276" w:lineRule="auto"/>
        <w:ind w:left="708" w:firstLine="708"/>
        <w:rPr>
          <w:rFonts w:ascii="Times New Roman" w:hAnsi="Times New Roman"/>
          <w:b/>
          <w:sz w:val="16"/>
          <w:szCs w:val="16"/>
          <w:lang w:val="tt-RU"/>
        </w:rPr>
      </w:pPr>
    </w:p>
    <w:p w:rsidR="009233E7" w:rsidRPr="00D24473" w:rsidRDefault="009233E7" w:rsidP="009233E7">
      <w:pPr>
        <w:spacing w:after="0" w:line="276" w:lineRule="auto"/>
        <w:ind w:left="708" w:firstLine="708"/>
        <w:rPr>
          <w:rFonts w:ascii="Times New Roman" w:hAnsi="Times New Roman"/>
          <w:b/>
          <w:sz w:val="16"/>
          <w:szCs w:val="16"/>
          <w:lang w:val="tt-RU"/>
        </w:rPr>
      </w:pPr>
    </w:p>
    <w:p w:rsidR="009233E7" w:rsidRPr="00D24473" w:rsidRDefault="009233E7" w:rsidP="009233E7">
      <w:pPr>
        <w:spacing w:after="0" w:line="276" w:lineRule="auto"/>
        <w:ind w:left="708" w:hanging="708"/>
        <w:jc w:val="both"/>
        <w:rPr>
          <w:rFonts w:ascii="Times New Roman" w:hAnsi="Times New Roman"/>
          <w:sz w:val="24"/>
          <w:szCs w:val="24"/>
          <w:lang w:val="tt-RU"/>
        </w:rPr>
      </w:pPr>
      <w:r w:rsidRPr="00D24473"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B00834">
        <w:rPr>
          <w:rFonts w:ascii="Times New Roman" w:hAnsi="Times New Roman"/>
          <w:sz w:val="24"/>
          <w:szCs w:val="24"/>
          <w:lang w:val="tt-RU"/>
        </w:rPr>
        <w:t>от 03</w:t>
      </w:r>
      <w:r w:rsidR="00FB180D">
        <w:rPr>
          <w:rFonts w:ascii="Times New Roman" w:hAnsi="Times New Roman"/>
          <w:sz w:val="24"/>
          <w:szCs w:val="24"/>
          <w:lang w:val="tt-RU"/>
        </w:rPr>
        <w:t>.</w:t>
      </w:r>
      <w:r w:rsidR="002729B1">
        <w:rPr>
          <w:rFonts w:ascii="Times New Roman" w:hAnsi="Times New Roman"/>
          <w:sz w:val="24"/>
          <w:szCs w:val="24"/>
          <w:lang w:val="tt-RU"/>
        </w:rPr>
        <w:t>0</w:t>
      </w:r>
      <w:r w:rsidR="00B00834">
        <w:rPr>
          <w:rFonts w:ascii="Times New Roman" w:hAnsi="Times New Roman"/>
          <w:sz w:val="24"/>
          <w:szCs w:val="24"/>
          <w:lang w:val="tt-RU"/>
        </w:rPr>
        <w:t>3</w:t>
      </w:r>
      <w:r w:rsidR="007303EE">
        <w:rPr>
          <w:rFonts w:ascii="Times New Roman" w:hAnsi="Times New Roman"/>
          <w:sz w:val="24"/>
          <w:szCs w:val="24"/>
          <w:lang w:val="tt-RU"/>
        </w:rPr>
        <w:t>.202</w:t>
      </w:r>
      <w:r w:rsidR="002729B1">
        <w:rPr>
          <w:rFonts w:ascii="Times New Roman" w:hAnsi="Times New Roman"/>
          <w:sz w:val="24"/>
          <w:szCs w:val="24"/>
          <w:lang w:val="tt-RU"/>
        </w:rPr>
        <w:t>6</w:t>
      </w:r>
      <w:r w:rsidRPr="0040094B">
        <w:rPr>
          <w:rFonts w:ascii="Times New Roman" w:hAnsi="Times New Roman"/>
          <w:sz w:val="24"/>
          <w:szCs w:val="24"/>
          <w:lang w:val="tt-RU"/>
        </w:rPr>
        <w:t>г.</w:t>
      </w:r>
      <w:r w:rsidRPr="0040094B">
        <w:rPr>
          <w:rFonts w:ascii="Times New Roman" w:hAnsi="Times New Roman"/>
          <w:sz w:val="24"/>
          <w:szCs w:val="24"/>
          <w:lang w:val="tt-RU"/>
        </w:rPr>
        <w:tab/>
      </w:r>
      <w:r w:rsidRPr="0040094B">
        <w:rPr>
          <w:rFonts w:ascii="Times New Roman" w:hAnsi="Times New Roman"/>
          <w:sz w:val="24"/>
          <w:szCs w:val="24"/>
          <w:lang w:val="tt-RU"/>
        </w:rPr>
        <w:tab/>
      </w:r>
      <w:r w:rsidRPr="0040094B">
        <w:rPr>
          <w:rFonts w:ascii="Times New Roman" w:hAnsi="Times New Roman"/>
          <w:sz w:val="24"/>
          <w:szCs w:val="24"/>
          <w:lang w:val="tt-RU"/>
        </w:rPr>
        <w:tab/>
      </w:r>
      <w:r w:rsidRPr="0040094B">
        <w:rPr>
          <w:rFonts w:ascii="Times New Roman" w:hAnsi="Times New Roman"/>
          <w:sz w:val="24"/>
          <w:szCs w:val="24"/>
          <w:lang w:val="tt-RU"/>
        </w:rPr>
        <w:tab/>
      </w:r>
      <w:r w:rsidRPr="0040094B">
        <w:rPr>
          <w:rFonts w:ascii="Times New Roman" w:hAnsi="Times New Roman"/>
          <w:sz w:val="24"/>
          <w:szCs w:val="24"/>
          <w:lang w:val="tt-RU"/>
        </w:rPr>
        <w:tab/>
      </w:r>
      <w:r w:rsidRPr="0040094B">
        <w:rPr>
          <w:rFonts w:ascii="Times New Roman" w:hAnsi="Times New Roman"/>
          <w:sz w:val="24"/>
          <w:szCs w:val="24"/>
          <w:lang w:val="tt-RU"/>
        </w:rPr>
        <w:tab/>
      </w:r>
      <w:r w:rsidRPr="0040094B">
        <w:rPr>
          <w:rFonts w:ascii="Times New Roman" w:hAnsi="Times New Roman"/>
          <w:sz w:val="24"/>
          <w:szCs w:val="24"/>
          <w:lang w:val="tt-RU"/>
        </w:rPr>
        <w:tab/>
      </w:r>
      <w:r w:rsidRPr="0040094B">
        <w:rPr>
          <w:rFonts w:ascii="Times New Roman" w:hAnsi="Times New Roman"/>
          <w:sz w:val="24"/>
          <w:szCs w:val="24"/>
          <w:lang w:val="tt-RU"/>
        </w:rPr>
        <w:tab/>
      </w:r>
      <w:r w:rsidRPr="0040094B">
        <w:rPr>
          <w:rFonts w:ascii="Times New Roman" w:hAnsi="Times New Roman"/>
          <w:sz w:val="24"/>
          <w:szCs w:val="24"/>
          <w:lang w:val="tt-RU"/>
        </w:rPr>
        <w:tab/>
      </w:r>
      <w:r w:rsidR="00FB180D">
        <w:rPr>
          <w:rFonts w:ascii="Times New Roman" w:hAnsi="Times New Roman"/>
          <w:sz w:val="24"/>
          <w:szCs w:val="24"/>
          <w:lang w:val="tt-RU"/>
        </w:rPr>
        <w:t xml:space="preserve">         </w:t>
      </w:r>
      <w:r w:rsidR="005D6588">
        <w:rPr>
          <w:rFonts w:ascii="Times New Roman" w:hAnsi="Times New Roman"/>
          <w:sz w:val="24"/>
          <w:szCs w:val="24"/>
          <w:lang w:val="tt-RU"/>
        </w:rPr>
        <w:t xml:space="preserve">№ </w:t>
      </w:r>
      <w:r w:rsidR="00B00834">
        <w:rPr>
          <w:rFonts w:ascii="Times New Roman" w:hAnsi="Times New Roman"/>
          <w:sz w:val="24"/>
          <w:szCs w:val="24"/>
          <w:lang w:val="tt-RU"/>
        </w:rPr>
        <w:t>7</w:t>
      </w:r>
    </w:p>
    <w:p w:rsidR="009233E7" w:rsidRDefault="009233E7" w:rsidP="009233E7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16"/>
          <w:szCs w:val="16"/>
          <w:lang w:eastAsia="ru-RU" w:bidi="ru-RU"/>
        </w:rPr>
      </w:pPr>
    </w:p>
    <w:p w:rsidR="009233E7" w:rsidRDefault="009233E7" w:rsidP="009233E7">
      <w:pPr>
        <w:tabs>
          <w:tab w:val="left" w:pos="4926"/>
        </w:tabs>
        <w:spacing w:after="0" w:line="240" w:lineRule="auto"/>
        <w:ind w:firstLine="740"/>
        <w:jc w:val="both"/>
        <w:rPr>
          <w:rStyle w:val="2"/>
          <w:rFonts w:eastAsia="Calibri"/>
          <w:color w:val="000000" w:themeColor="text1"/>
          <w:sz w:val="16"/>
          <w:szCs w:val="16"/>
        </w:rPr>
      </w:pPr>
    </w:p>
    <w:p w:rsidR="00012C8F" w:rsidRPr="00012C8F" w:rsidRDefault="00012C8F" w:rsidP="00D230B6">
      <w:pPr>
        <w:pStyle w:val="a4"/>
        <w:tabs>
          <w:tab w:val="left" w:pos="993"/>
          <w:tab w:val="left" w:pos="1701"/>
        </w:tabs>
        <w:ind w:left="0" w:right="6661"/>
        <w:jc w:val="both"/>
        <w:rPr>
          <w:rStyle w:val="2"/>
          <w:rFonts w:eastAsia="Calibri"/>
          <w:color w:val="000000" w:themeColor="text1"/>
        </w:rPr>
      </w:pPr>
      <w:r>
        <w:rPr>
          <w:rStyle w:val="2"/>
          <w:rFonts w:eastAsia="Calibri"/>
          <w:color w:val="000000" w:themeColor="text1"/>
        </w:rPr>
        <w:t xml:space="preserve">О </w:t>
      </w:r>
      <w:r w:rsidR="00D230B6">
        <w:rPr>
          <w:rStyle w:val="2"/>
          <w:rFonts w:eastAsia="Calibri"/>
          <w:color w:val="000000" w:themeColor="text1"/>
        </w:rPr>
        <w:t>продаже муниципального имущества посредством публичного предложения в электронной форме</w:t>
      </w:r>
      <w:r w:rsidR="004F2F09">
        <w:rPr>
          <w:rStyle w:val="2"/>
          <w:rFonts w:eastAsia="Calibri"/>
          <w:color w:val="000000" w:themeColor="text1"/>
        </w:rPr>
        <w:t xml:space="preserve"> </w:t>
      </w:r>
    </w:p>
    <w:p w:rsidR="00012C8F" w:rsidRDefault="00012C8F" w:rsidP="006F4089">
      <w:pPr>
        <w:tabs>
          <w:tab w:val="left" w:pos="993"/>
          <w:tab w:val="left" w:pos="1701"/>
        </w:tabs>
        <w:spacing w:after="0" w:line="240" w:lineRule="auto"/>
        <w:jc w:val="both"/>
        <w:rPr>
          <w:rStyle w:val="2"/>
          <w:rFonts w:eastAsia="Calibri"/>
          <w:b/>
          <w:color w:val="000000" w:themeColor="text1"/>
        </w:rPr>
      </w:pPr>
      <w:r w:rsidRPr="00012C8F">
        <w:rPr>
          <w:rStyle w:val="2"/>
          <w:rFonts w:eastAsia="Calibri"/>
          <w:color w:val="000000" w:themeColor="text1"/>
        </w:rPr>
        <w:t xml:space="preserve">           </w:t>
      </w:r>
      <w:proofErr w:type="gramStart"/>
      <w:r w:rsidRPr="00012C8F">
        <w:rPr>
          <w:rStyle w:val="2"/>
          <w:rFonts w:eastAsia="Calibri"/>
          <w:color w:val="000000" w:themeColor="text1"/>
        </w:rPr>
        <w:t xml:space="preserve">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 от 27.08.2012  № 860 «Об организации и проведении продажи государственного или муниципального имущества в электронной форме», Порядком управления и распоряжения имуществом, находящимся в муниципальной собственности </w:t>
      </w:r>
      <w:r w:rsidR="002F31C1">
        <w:rPr>
          <w:rStyle w:val="2"/>
          <w:rFonts w:eastAsia="Calibri"/>
          <w:color w:val="000000" w:themeColor="text1"/>
        </w:rPr>
        <w:t>муниципального образования «</w:t>
      </w:r>
      <w:proofErr w:type="spellStart"/>
      <w:r w:rsidR="002F31C1">
        <w:rPr>
          <w:rStyle w:val="2"/>
          <w:rFonts w:eastAsia="Calibri"/>
          <w:color w:val="000000" w:themeColor="text1"/>
        </w:rPr>
        <w:t>Старошешминское</w:t>
      </w:r>
      <w:proofErr w:type="spellEnd"/>
      <w:r w:rsidR="002F31C1">
        <w:rPr>
          <w:rStyle w:val="2"/>
          <w:rFonts w:eastAsia="Calibri"/>
          <w:color w:val="000000" w:themeColor="text1"/>
        </w:rPr>
        <w:t xml:space="preserve"> сельское поселение» НМР РТ</w:t>
      </w:r>
      <w:r w:rsidRPr="00012C8F">
        <w:rPr>
          <w:rStyle w:val="2"/>
          <w:rFonts w:eastAsia="Calibri"/>
          <w:color w:val="000000" w:themeColor="text1"/>
        </w:rPr>
        <w:t xml:space="preserve">, </w:t>
      </w:r>
      <w:r w:rsidR="00D230B6">
        <w:rPr>
          <w:rStyle w:val="2"/>
          <w:rFonts w:eastAsia="Calibri"/>
          <w:color w:val="000000" w:themeColor="text1"/>
        </w:rPr>
        <w:t>в связи с признанием аукциона несостоявшимся (протокол №</w:t>
      </w:r>
      <w:r w:rsidR="00B00834">
        <w:rPr>
          <w:rStyle w:val="2"/>
          <w:rFonts w:eastAsia="Calibri"/>
          <w:color w:val="000000" w:themeColor="text1"/>
        </w:rPr>
        <w:t xml:space="preserve"> 22000073270000000005</w:t>
      </w:r>
      <w:r w:rsidR="002729B1">
        <w:rPr>
          <w:rStyle w:val="2"/>
          <w:rFonts w:eastAsia="Calibri"/>
          <w:color w:val="000000" w:themeColor="text1"/>
        </w:rPr>
        <w:t xml:space="preserve"> от </w:t>
      </w:r>
      <w:r w:rsidR="00B00834">
        <w:rPr>
          <w:rStyle w:val="2"/>
          <w:rFonts w:eastAsia="Calibri"/>
          <w:color w:val="000000" w:themeColor="text1"/>
        </w:rPr>
        <w:t>18</w:t>
      </w:r>
      <w:r w:rsidR="002729B1">
        <w:rPr>
          <w:rStyle w:val="2"/>
          <w:rFonts w:eastAsia="Calibri"/>
          <w:color w:val="000000" w:themeColor="text1"/>
        </w:rPr>
        <w:t xml:space="preserve"> </w:t>
      </w:r>
      <w:r w:rsidR="00B00834">
        <w:rPr>
          <w:rStyle w:val="2"/>
          <w:rFonts w:eastAsia="Calibri"/>
          <w:color w:val="000000" w:themeColor="text1"/>
        </w:rPr>
        <w:t>февраля</w:t>
      </w:r>
      <w:proofErr w:type="gramEnd"/>
      <w:r w:rsidR="002729B1">
        <w:rPr>
          <w:rStyle w:val="2"/>
          <w:rFonts w:eastAsia="Calibri"/>
          <w:color w:val="000000" w:themeColor="text1"/>
        </w:rPr>
        <w:t xml:space="preserve"> </w:t>
      </w:r>
      <w:proofErr w:type="gramStart"/>
      <w:r w:rsidR="002729B1">
        <w:rPr>
          <w:rStyle w:val="2"/>
          <w:rFonts w:eastAsia="Calibri"/>
          <w:color w:val="000000" w:themeColor="text1"/>
        </w:rPr>
        <w:t>202</w:t>
      </w:r>
      <w:r w:rsidR="00B00834">
        <w:rPr>
          <w:rStyle w:val="2"/>
          <w:rFonts w:eastAsia="Calibri"/>
          <w:color w:val="000000" w:themeColor="text1"/>
        </w:rPr>
        <w:t>6</w:t>
      </w:r>
      <w:r w:rsidR="002729B1">
        <w:rPr>
          <w:rStyle w:val="2"/>
          <w:rFonts w:eastAsia="Calibri"/>
          <w:color w:val="000000" w:themeColor="text1"/>
        </w:rPr>
        <w:t xml:space="preserve"> года) </w:t>
      </w:r>
      <w:r w:rsidRPr="002729B1">
        <w:rPr>
          <w:rStyle w:val="2"/>
          <w:rFonts w:eastAsia="Calibri"/>
          <w:b/>
          <w:color w:val="000000" w:themeColor="text1"/>
        </w:rPr>
        <w:t>постановляет:</w:t>
      </w:r>
      <w:proofErr w:type="gramEnd"/>
    </w:p>
    <w:p w:rsidR="002729B1" w:rsidRPr="00012C8F" w:rsidRDefault="002729B1" w:rsidP="006F4089">
      <w:pPr>
        <w:tabs>
          <w:tab w:val="left" w:pos="993"/>
          <w:tab w:val="left" w:pos="1701"/>
        </w:tabs>
        <w:spacing w:after="0" w:line="240" w:lineRule="auto"/>
        <w:jc w:val="both"/>
        <w:rPr>
          <w:rStyle w:val="2"/>
          <w:rFonts w:eastAsia="Calibri"/>
          <w:color w:val="000000" w:themeColor="text1"/>
        </w:rPr>
      </w:pPr>
    </w:p>
    <w:p w:rsidR="002729B1" w:rsidRDefault="00012C8F" w:rsidP="002729B1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</w:pPr>
      <w:r w:rsidRPr="00012C8F">
        <w:rPr>
          <w:rStyle w:val="2"/>
          <w:rFonts w:eastAsia="Calibri"/>
          <w:color w:val="000000" w:themeColor="text1"/>
        </w:rPr>
        <w:t xml:space="preserve">1. Провести </w:t>
      </w:r>
      <w:r w:rsidR="002729B1">
        <w:rPr>
          <w:rStyle w:val="2"/>
          <w:rFonts w:eastAsia="Calibri"/>
          <w:color w:val="000000" w:themeColor="text1"/>
        </w:rPr>
        <w:t>продажу муниципального имущества посредством публичного предложения в открытой форме подачи предложений о приобретении</w:t>
      </w:r>
      <w:r w:rsidRPr="00012C8F">
        <w:rPr>
          <w:rStyle w:val="2"/>
          <w:rFonts w:eastAsia="Calibri"/>
          <w:color w:val="000000" w:themeColor="text1"/>
        </w:rPr>
        <w:t xml:space="preserve"> следующего муниципального имущества муниципального образования - </w:t>
      </w:r>
      <w:r w:rsidR="002F31C1">
        <w:rPr>
          <w:rStyle w:val="2"/>
          <w:rFonts w:eastAsia="Calibri"/>
          <w:color w:val="000000" w:themeColor="text1"/>
        </w:rPr>
        <w:t>«</w:t>
      </w:r>
      <w:proofErr w:type="spellStart"/>
      <w:r w:rsidR="002F31C1">
        <w:rPr>
          <w:rStyle w:val="2"/>
          <w:rFonts w:eastAsia="Calibri"/>
          <w:color w:val="000000" w:themeColor="text1"/>
        </w:rPr>
        <w:t>Старошешминское</w:t>
      </w:r>
      <w:proofErr w:type="spellEnd"/>
      <w:r w:rsidR="002F31C1">
        <w:rPr>
          <w:rStyle w:val="2"/>
          <w:rFonts w:eastAsia="Calibri"/>
          <w:color w:val="000000" w:themeColor="text1"/>
        </w:rPr>
        <w:t xml:space="preserve"> сельское поселение» НМР РТ</w:t>
      </w:r>
      <w:r w:rsidR="002F31C1" w:rsidRPr="00012C8F">
        <w:rPr>
          <w:rStyle w:val="2"/>
          <w:rFonts w:eastAsia="Calibri"/>
          <w:color w:val="000000" w:themeColor="text1"/>
        </w:rPr>
        <w:t xml:space="preserve"> </w:t>
      </w:r>
      <w:r w:rsidRPr="00012C8F">
        <w:rPr>
          <w:rStyle w:val="2"/>
          <w:rFonts w:eastAsia="Calibri"/>
          <w:color w:val="000000" w:themeColor="text1"/>
        </w:rPr>
        <w:t xml:space="preserve">(далее – имущество):  </w:t>
      </w:r>
      <w:r w:rsidR="002F31C1" w:rsidRPr="002F31C1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 xml:space="preserve">Здание, общей площадью 484,3 кв. м, с кадастровым номером 16:30:070204:387 расположенное по адресу: 423563, Республика Татарстан, Нижнекамский район, </w:t>
      </w:r>
      <w:proofErr w:type="spellStart"/>
      <w:r w:rsidR="002F31C1" w:rsidRPr="002F31C1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>Старошешминское</w:t>
      </w:r>
      <w:proofErr w:type="spellEnd"/>
      <w:r w:rsidR="002F31C1" w:rsidRPr="002F31C1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 xml:space="preserve"> сельское поселение, село Старошешминск, улица Ленина, дом 12</w:t>
      </w:r>
      <w:r w:rsidR="002729B1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>.</w:t>
      </w:r>
    </w:p>
    <w:p w:rsidR="002729B1" w:rsidRDefault="00012C8F" w:rsidP="006F4089">
      <w:pPr>
        <w:tabs>
          <w:tab w:val="left" w:pos="993"/>
          <w:tab w:val="left" w:pos="1701"/>
        </w:tabs>
        <w:spacing w:after="0" w:line="240" w:lineRule="auto"/>
        <w:jc w:val="both"/>
        <w:rPr>
          <w:rStyle w:val="2"/>
          <w:rFonts w:eastAsia="Calibri"/>
          <w:color w:val="000000" w:themeColor="text1"/>
        </w:rPr>
      </w:pPr>
      <w:r w:rsidRPr="00012C8F">
        <w:rPr>
          <w:rStyle w:val="2"/>
          <w:rFonts w:eastAsia="Calibri"/>
          <w:color w:val="000000" w:themeColor="text1"/>
        </w:rPr>
        <w:t xml:space="preserve">        </w:t>
      </w:r>
    </w:p>
    <w:p w:rsidR="00012C8F" w:rsidRPr="00012C8F" w:rsidRDefault="00012C8F" w:rsidP="002729B1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Style w:val="2"/>
          <w:rFonts w:eastAsia="Calibri"/>
          <w:color w:val="000000" w:themeColor="text1"/>
        </w:rPr>
      </w:pPr>
      <w:r w:rsidRPr="00012C8F">
        <w:rPr>
          <w:rStyle w:val="2"/>
          <w:rFonts w:eastAsia="Calibri"/>
          <w:color w:val="000000" w:themeColor="text1"/>
        </w:rPr>
        <w:t>2. Установить:</w:t>
      </w:r>
    </w:p>
    <w:p w:rsidR="002F31C1" w:rsidRDefault="00012C8F" w:rsidP="006F4089">
      <w:pPr>
        <w:tabs>
          <w:tab w:val="left" w:pos="993"/>
          <w:tab w:val="left" w:pos="1701"/>
        </w:tabs>
        <w:spacing w:after="0" w:line="240" w:lineRule="auto"/>
        <w:jc w:val="both"/>
        <w:rPr>
          <w:rStyle w:val="2"/>
          <w:rFonts w:eastAsia="Calibri"/>
          <w:color w:val="000000" w:themeColor="text1"/>
        </w:rPr>
      </w:pPr>
      <w:r w:rsidRPr="00012C8F">
        <w:rPr>
          <w:rStyle w:val="2"/>
          <w:rFonts w:eastAsia="Calibri"/>
          <w:color w:val="000000" w:themeColor="text1"/>
        </w:rPr>
        <w:t xml:space="preserve">- начальную цену продажи имущества, указанного в пункте 1 настоящего постановления, в соответствии с Отчетом об оценке объекта оценки от  </w:t>
      </w:r>
      <w:r w:rsidR="002F31C1">
        <w:rPr>
          <w:rStyle w:val="2"/>
          <w:rFonts w:eastAsia="Calibri"/>
          <w:color w:val="000000" w:themeColor="text1"/>
        </w:rPr>
        <w:t>11.11</w:t>
      </w:r>
      <w:r w:rsidRPr="00012C8F">
        <w:rPr>
          <w:rStyle w:val="2"/>
          <w:rFonts w:eastAsia="Calibri"/>
          <w:color w:val="000000" w:themeColor="text1"/>
        </w:rPr>
        <w:t xml:space="preserve">.2025 № </w:t>
      </w:r>
      <w:r w:rsidR="002F31C1">
        <w:rPr>
          <w:rStyle w:val="2"/>
          <w:rFonts w:eastAsia="Calibri"/>
          <w:color w:val="000000" w:themeColor="text1"/>
        </w:rPr>
        <w:t>1105/25</w:t>
      </w:r>
      <w:r w:rsidRPr="00012C8F">
        <w:rPr>
          <w:rStyle w:val="2"/>
          <w:rFonts w:eastAsia="Calibri"/>
          <w:color w:val="000000" w:themeColor="text1"/>
        </w:rPr>
        <w:t xml:space="preserve"> составленным в соответствии с федеральным законодательством об оценочной деятельности Обществом с ограниченной ответственностью «</w:t>
      </w:r>
      <w:r w:rsidR="002F31C1">
        <w:rPr>
          <w:rStyle w:val="2"/>
          <w:rFonts w:eastAsia="Calibri"/>
          <w:color w:val="000000" w:themeColor="text1"/>
        </w:rPr>
        <w:t>Эксперт-Сервис</w:t>
      </w:r>
      <w:r w:rsidRPr="00012C8F">
        <w:rPr>
          <w:rStyle w:val="2"/>
          <w:rFonts w:eastAsia="Calibri"/>
          <w:color w:val="000000" w:themeColor="text1"/>
        </w:rPr>
        <w:t xml:space="preserve">»,  в размере – </w:t>
      </w:r>
      <w:r w:rsidR="002F31C1">
        <w:rPr>
          <w:rStyle w:val="2"/>
          <w:rFonts w:eastAsia="Calibri"/>
          <w:color w:val="000000" w:themeColor="text1"/>
        </w:rPr>
        <w:t>857 000</w:t>
      </w:r>
      <w:r w:rsidRPr="00012C8F">
        <w:rPr>
          <w:rStyle w:val="2"/>
          <w:rFonts w:eastAsia="Calibri"/>
          <w:color w:val="000000" w:themeColor="text1"/>
        </w:rPr>
        <w:t xml:space="preserve"> руб. (</w:t>
      </w:r>
      <w:r w:rsidR="002F31C1">
        <w:rPr>
          <w:rStyle w:val="2"/>
          <w:rFonts w:eastAsia="Calibri"/>
          <w:color w:val="000000" w:themeColor="text1"/>
        </w:rPr>
        <w:t>Восемьсот пятьдесят семь тысяч 00 копеек</w:t>
      </w:r>
      <w:r w:rsidRPr="00012C8F">
        <w:rPr>
          <w:rStyle w:val="2"/>
          <w:rFonts w:eastAsia="Calibri"/>
          <w:color w:val="000000" w:themeColor="text1"/>
        </w:rPr>
        <w:t xml:space="preserve">) (без НДС), </w:t>
      </w:r>
    </w:p>
    <w:p w:rsidR="00012C8F" w:rsidRDefault="00012C8F" w:rsidP="006F4089">
      <w:pPr>
        <w:tabs>
          <w:tab w:val="left" w:pos="993"/>
          <w:tab w:val="left" w:pos="1701"/>
        </w:tabs>
        <w:spacing w:after="0" w:line="240" w:lineRule="auto"/>
        <w:jc w:val="both"/>
        <w:rPr>
          <w:rStyle w:val="2"/>
          <w:rFonts w:eastAsia="Calibri"/>
          <w:color w:val="000000" w:themeColor="text1"/>
        </w:rPr>
      </w:pPr>
      <w:r w:rsidRPr="00012C8F">
        <w:rPr>
          <w:rStyle w:val="2"/>
          <w:rFonts w:eastAsia="Calibri"/>
          <w:color w:val="000000" w:themeColor="text1"/>
        </w:rPr>
        <w:t xml:space="preserve">- размер задатка в сумме </w:t>
      </w:r>
      <w:r w:rsidR="006F4089">
        <w:rPr>
          <w:rStyle w:val="2"/>
          <w:rFonts w:eastAsia="Calibri"/>
          <w:color w:val="000000" w:themeColor="text1"/>
        </w:rPr>
        <w:t>85 700</w:t>
      </w:r>
      <w:r w:rsidR="002F31C1">
        <w:rPr>
          <w:rStyle w:val="2"/>
          <w:rFonts w:eastAsia="Calibri"/>
          <w:color w:val="000000" w:themeColor="text1"/>
        </w:rPr>
        <w:t>,00</w:t>
      </w:r>
      <w:r w:rsidRPr="00012C8F">
        <w:rPr>
          <w:rStyle w:val="2"/>
          <w:rFonts w:eastAsia="Calibri"/>
          <w:color w:val="000000" w:themeColor="text1"/>
        </w:rPr>
        <w:t xml:space="preserve"> руб. (</w:t>
      </w:r>
      <w:r w:rsidR="006F4089">
        <w:rPr>
          <w:rStyle w:val="2"/>
          <w:rFonts w:eastAsia="Calibri"/>
          <w:color w:val="000000" w:themeColor="text1"/>
        </w:rPr>
        <w:t>Восемьдесят пять тысяч семьсот</w:t>
      </w:r>
      <w:r w:rsidR="002F31C1">
        <w:rPr>
          <w:rStyle w:val="2"/>
          <w:rFonts w:eastAsia="Calibri"/>
          <w:color w:val="000000" w:themeColor="text1"/>
        </w:rPr>
        <w:t xml:space="preserve"> рублей 00 копеек).</w:t>
      </w:r>
    </w:p>
    <w:p w:rsidR="002729B1" w:rsidRPr="00012C8F" w:rsidRDefault="002729B1" w:rsidP="002729B1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Style w:val="2"/>
          <w:rFonts w:eastAsia="Calibri"/>
          <w:color w:val="000000" w:themeColor="text1"/>
        </w:rPr>
      </w:pPr>
      <w:r>
        <w:rPr>
          <w:rStyle w:val="2"/>
          <w:rFonts w:eastAsia="Calibri"/>
          <w:color w:val="000000" w:themeColor="text1"/>
        </w:rPr>
        <w:t>Минимальная цена предложения, по которой может быть продано муниципальное имущество («цена отсечения») – 50% начальной цены аукциона, который был признан несостоявшимся и составляет 428 500,00 руб. (Четыреста двадцать восемь тысяч пятьсот рублей).</w:t>
      </w:r>
    </w:p>
    <w:p w:rsidR="002F31C1" w:rsidRPr="00012C8F" w:rsidRDefault="002F31C1" w:rsidP="006F4089">
      <w:pPr>
        <w:pStyle w:val="a4"/>
        <w:tabs>
          <w:tab w:val="left" w:pos="993"/>
          <w:tab w:val="left" w:pos="1701"/>
        </w:tabs>
        <w:spacing w:after="0" w:line="240" w:lineRule="auto"/>
        <w:ind w:left="0"/>
        <w:jc w:val="both"/>
        <w:rPr>
          <w:rStyle w:val="2"/>
          <w:rFonts w:eastAsia="Calibri"/>
          <w:color w:val="000000" w:themeColor="text1"/>
        </w:rPr>
      </w:pPr>
      <w:r>
        <w:rPr>
          <w:rStyle w:val="2"/>
          <w:rFonts w:eastAsia="Calibri"/>
          <w:color w:val="000000" w:themeColor="text1"/>
        </w:rPr>
        <w:tab/>
      </w:r>
      <w:proofErr w:type="gramStart"/>
      <w:r>
        <w:rPr>
          <w:rStyle w:val="2"/>
          <w:rFonts w:eastAsia="Calibri"/>
          <w:color w:val="000000" w:themeColor="text1"/>
        </w:rPr>
        <w:t>Р</w:t>
      </w:r>
      <w:r w:rsidR="00012C8F" w:rsidRPr="00012C8F">
        <w:rPr>
          <w:rStyle w:val="2"/>
          <w:rFonts w:eastAsia="Calibri"/>
          <w:color w:val="000000" w:themeColor="text1"/>
        </w:rPr>
        <w:t>азместить</w:t>
      </w:r>
      <w:proofErr w:type="gramEnd"/>
      <w:r w:rsidR="00012C8F" w:rsidRPr="00012C8F">
        <w:rPr>
          <w:rStyle w:val="2"/>
          <w:rFonts w:eastAsia="Calibri"/>
          <w:color w:val="000000" w:themeColor="text1"/>
        </w:rPr>
        <w:t xml:space="preserve"> информационное сообщение о проведении </w:t>
      </w:r>
      <w:r w:rsidR="002729B1">
        <w:rPr>
          <w:rStyle w:val="2"/>
          <w:rFonts w:eastAsia="Calibri"/>
          <w:color w:val="000000" w:themeColor="text1"/>
        </w:rPr>
        <w:t>процедуры продажи муниципального имущества посредством публичного предложения</w:t>
      </w:r>
      <w:r w:rsidR="00012C8F" w:rsidRPr="00012C8F">
        <w:rPr>
          <w:rStyle w:val="2"/>
          <w:rFonts w:eastAsia="Calibri"/>
          <w:color w:val="000000" w:themeColor="text1"/>
        </w:rPr>
        <w:t xml:space="preserve"> на официальных </w:t>
      </w:r>
      <w:r w:rsidR="00012C8F" w:rsidRPr="00012C8F">
        <w:rPr>
          <w:rStyle w:val="2"/>
          <w:rFonts w:eastAsia="Calibri"/>
          <w:color w:val="000000" w:themeColor="text1"/>
        </w:rPr>
        <w:lastRenderedPageBreak/>
        <w:t xml:space="preserve">сайтах в сети «Интернет»: на сайте Российской Федерации для размещения информации о проведении торгов (www.torgi.gov.ru); на сайте </w:t>
      </w:r>
      <w:r>
        <w:rPr>
          <w:rStyle w:val="2"/>
          <w:rFonts w:eastAsia="Calibri"/>
          <w:color w:val="000000" w:themeColor="text1"/>
        </w:rPr>
        <w:t>муниципального образования «</w:t>
      </w:r>
      <w:proofErr w:type="spellStart"/>
      <w:r>
        <w:rPr>
          <w:rStyle w:val="2"/>
          <w:rFonts w:eastAsia="Calibri"/>
          <w:color w:val="000000" w:themeColor="text1"/>
        </w:rPr>
        <w:t>Старошешминское</w:t>
      </w:r>
      <w:proofErr w:type="spellEnd"/>
      <w:r>
        <w:rPr>
          <w:rStyle w:val="2"/>
          <w:rFonts w:eastAsia="Calibri"/>
          <w:color w:val="000000" w:themeColor="text1"/>
        </w:rPr>
        <w:t xml:space="preserve"> сельское поселение» НМР РТ</w:t>
      </w:r>
    </w:p>
    <w:p w:rsidR="00012C8F" w:rsidRPr="00012C8F" w:rsidRDefault="002F31C1" w:rsidP="006F4089">
      <w:pPr>
        <w:tabs>
          <w:tab w:val="left" w:pos="993"/>
          <w:tab w:val="left" w:pos="1701"/>
        </w:tabs>
        <w:spacing w:after="0" w:line="240" w:lineRule="auto"/>
        <w:jc w:val="both"/>
        <w:rPr>
          <w:rStyle w:val="2"/>
          <w:rFonts w:eastAsia="Calibri"/>
          <w:color w:val="000000" w:themeColor="text1"/>
        </w:rPr>
      </w:pPr>
      <w:r w:rsidRPr="00012C8F">
        <w:rPr>
          <w:rStyle w:val="2"/>
          <w:rFonts w:eastAsia="Calibri"/>
          <w:color w:val="000000" w:themeColor="text1"/>
        </w:rPr>
        <w:t xml:space="preserve"> </w:t>
      </w:r>
      <w:r w:rsidR="00012C8F" w:rsidRPr="00012C8F">
        <w:rPr>
          <w:rStyle w:val="2"/>
          <w:rFonts w:eastAsia="Calibri"/>
          <w:color w:val="000000" w:themeColor="text1"/>
        </w:rPr>
        <w:t>(</w:t>
      </w:r>
      <w:r w:rsidRPr="002F31C1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>https://starosheshminskoe-sp.ru</w:t>
      </w:r>
      <w:r w:rsidR="002729B1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>)</w:t>
      </w:r>
    </w:p>
    <w:p w:rsidR="006F4089" w:rsidRDefault="00012C8F" w:rsidP="002729B1">
      <w:pPr>
        <w:spacing w:after="0" w:line="240" w:lineRule="auto"/>
        <w:ind w:firstLine="709"/>
        <w:jc w:val="both"/>
        <w:rPr>
          <w:rStyle w:val="2"/>
          <w:rFonts w:eastAsia="Calibri"/>
          <w:color w:val="000000" w:themeColor="text1"/>
        </w:rPr>
      </w:pPr>
      <w:r w:rsidRPr="004F2F09">
        <w:rPr>
          <w:rStyle w:val="2"/>
          <w:rFonts w:eastAsia="Calibri"/>
          <w:color w:val="000000" w:themeColor="text1"/>
        </w:rPr>
        <w:t xml:space="preserve">исключить после  проведения торгов и заключения договора купли - продажи имущество, указанное в пункте 1 настоящего постановления, из Реестра муниципальной собственности </w:t>
      </w:r>
      <w:r w:rsidR="006F4089" w:rsidRPr="006F4089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>муниципального образования «</w:t>
      </w:r>
      <w:proofErr w:type="spellStart"/>
      <w:r w:rsidR="006F4089" w:rsidRPr="006F4089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>Старошешминское</w:t>
      </w:r>
      <w:proofErr w:type="spellEnd"/>
      <w:r w:rsidR="006F4089" w:rsidRPr="006F4089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 xml:space="preserve"> сельское поселение</w:t>
      </w:r>
      <w:r w:rsidR="006F4089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>» НМР РТ</w:t>
      </w:r>
      <w:r w:rsidRPr="004F2F09">
        <w:rPr>
          <w:rStyle w:val="2"/>
          <w:rFonts w:eastAsia="Calibri"/>
          <w:color w:val="000000" w:themeColor="text1"/>
        </w:rPr>
        <w:t xml:space="preserve">  в установленном законодательством порядке.</w:t>
      </w:r>
    </w:p>
    <w:p w:rsidR="002B37D8" w:rsidRPr="004F2F09" w:rsidRDefault="002B37D8" w:rsidP="002729B1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Style w:val="2"/>
          <w:rFonts w:eastAsia="Calibri"/>
          <w:color w:val="000000" w:themeColor="text1"/>
        </w:rPr>
      </w:pPr>
      <w:proofErr w:type="gramStart"/>
      <w:r w:rsidRPr="004F2F09">
        <w:rPr>
          <w:rStyle w:val="2"/>
          <w:rFonts w:eastAsia="Calibri"/>
          <w:color w:val="000000" w:themeColor="text1"/>
        </w:rPr>
        <w:t>Контроль за</w:t>
      </w:r>
      <w:proofErr w:type="gramEnd"/>
      <w:r w:rsidRPr="004F2F09">
        <w:rPr>
          <w:rStyle w:val="2"/>
          <w:rFonts w:eastAsia="Calibri"/>
          <w:color w:val="000000" w:themeColor="text1"/>
        </w:rPr>
        <w:t xml:space="preserve"> исполнением настоящего постановления оставляю за собой.</w:t>
      </w:r>
    </w:p>
    <w:p w:rsidR="00550FBB" w:rsidRDefault="00550FBB" w:rsidP="002B37D8">
      <w:pPr>
        <w:pStyle w:val="a4"/>
        <w:widowControl w:val="0"/>
        <w:tabs>
          <w:tab w:val="left" w:pos="1047"/>
        </w:tabs>
        <w:spacing w:after="0" w:line="307" w:lineRule="exact"/>
        <w:ind w:left="709"/>
        <w:jc w:val="both"/>
        <w:rPr>
          <w:rStyle w:val="2"/>
          <w:rFonts w:eastAsia="Calibri"/>
          <w:color w:val="000000" w:themeColor="text1"/>
        </w:rPr>
      </w:pPr>
    </w:p>
    <w:p w:rsidR="006F4089" w:rsidRDefault="006F4089" w:rsidP="002B37D8">
      <w:pPr>
        <w:pStyle w:val="a4"/>
        <w:widowControl w:val="0"/>
        <w:tabs>
          <w:tab w:val="left" w:pos="1047"/>
        </w:tabs>
        <w:spacing w:after="0" w:line="307" w:lineRule="exact"/>
        <w:ind w:left="709"/>
        <w:jc w:val="both"/>
        <w:rPr>
          <w:rStyle w:val="2"/>
          <w:rFonts w:eastAsia="Calibri"/>
          <w:color w:val="000000" w:themeColor="text1"/>
        </w:rPr>
      </w:pPr>
    </w:p>
    <w:p w:rsidR="006F4089" w:rsidRDefault="006F4089" w:rsidP="002B37D8">
      <w:pPr>
        <w:pStyle w:val="a4"/>
        <w:widowControl w:val="0"/>
        <w:tabs>
          <w:tab w:val="left" w:pos="1047"/>
        </w:tabs>
        <w:spacing w:after="0" w:line="307" w:lineRule="exact"/>
        <w:ind w:left="709"/>
        <w:jc w:val="both"/>
        <w:rPr>
          <w:rStyle w:val="2"/>
          <w:rFonts w:eastAsia="Calibri"/>
          <w:color w:val="000000" w:themeColor="text1"/>
        </w:rPr>
      </w:pPr>
    </w:p>
    <w:p w:rsidR="006F4089" w:rsidRDefault="006F4089" w:rsidP="002B37D8">
      <w:pPr>
        <w:pStyle w:val="a4"/>
        <w:widowControl w:val="0"/>
        <w:tabs>
          <w:tab w:val="left" w:pos="1047"/>
        </w:tabs>
        <w:spacing w:after="0" w:line="307" w:lineRule="exact"/>
        <w:ind w:left="709"/>
        <w:jc w:val="both"/>
        <w:rPr>
          <w:rStyle w:val="2"/>
          <w:rFonts w:eastAsia="Calibri"/>
          <w:color w:val="000000" w:themeColor="text1"/>
        </w:rPr>
      </w:pPr>
    </w:p>
    <w:p w:rsidR="00550FBB" w:rsidRPr="00550FBB" w:rsidRDefault="00550FBB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550FBB">
        <w:rPr>
          <w:rFonts w:ascii="Times New Roman" w:hAnsi="Times New Roman"/>
          <w:sz w:val="24"/>
          <w:szCs w:val="24"/>
        </w:rPr>
        <w:t xml:space="preserve">Руководитель </w:t>
      </w:r>
    </w:p>
    <w:p w:rsidR="00550FBB" w:rsidRDefault="00550FBB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550FBB">
        <w:rPr>
          <w:rFonts w:ascii="Times New Roman" w:hAnsi="Times New Roman"/>
          <w:sz w:val="24"/>
          <w:szCs w:val="24"/>
        </w:rPr>
        <w:t>исполн</w:t>
      </w:r>
      <w:r w:rsidR="006F4089">
        <w:rPr>
          <w:rFonts w:ascii="Times New Roman" w:hAnsi="Times New Roman"/>
          <w:sz w:val="24"/>
          <w:szCs w:val="24"/>
        </w:rPr>
        <w:t xml:space="preserve">ительного комитета </w:t>
      </w:r>
      <w:r w:rsidR="006F4089">
        <w:rPr>
          <w:rFonts w:ascii="Times New Roman" w:hAnsi="Times New Roman"/>
          <w:sz w:val="24"/>
          <w:szCs w:val="24"/>
        </w:rPr>
        <w:tab/>
      </w:r>
      <w:r w:rsidR="006F4089">
        <w:rPr>
          <w:rFonts w:ascii="Times New Roman" w:hAnsi="Times New Roman"/>
          <w:sz w:val="24"/>
          <w:szCs w:val="24"/>
        </w:rPr>
        <w:tab/>
      </w:r>
      <w:r w:rsidR="006F4089">
        <w:rPr>
          <w:rFonts w:ascii="Times New Roman" w:hAnsi="Times New Roman"/>
          <w:sz w:val="24"/>
          <w:szCs w:val="24"/>
        </w:rPr>
        <w:tab/>
      </w:r>
      <w:r w:rsidR="006F4089">
        <w:rPr>
          <w:rFonts w:ascii="Times New Roman" w:hAnsi="Times New Roman"/>
          <w:sz w:val="24"/>
          <w:szCs w:val="24"/>
        </w:rPr>
        <w:tab/>
      </w:r>
      <w:r w:rsidR="006F4089">
        <w:rPr>
          <w:rFonts w:ascii="Times New Roman" w:hAnsi="Times New Roman"/>
          <w:sz w:val="24"/>
          <w:szCs w:val="24"/>
        </w:rPr>
        <w:tab/>
      </w:r>
      <w:r w:rsidR="006F4089">
        <w:rPr>
          <w:rFonts w:ascii="Times New Roman" w:hAnsi="Times New Roman"/>
          <w:sz w:val="24"/>
          <w:szCs w:val="24"/>
        </w:rPr>
        <w:tab/>
      </w:r>
      <w:r w:rsidR="006F4089">
        <w:rPr>
          <w:rFonts w:ascii="Times New Roman" w:hAnsi="Times New Roman"/>
          <w:sz w:val="24"/>
          <w:szCs w:val="24"/>
        </w:rPr>
        <w:tab/>
        <w:t xml:space="preserve">    </w:t>
      </w:r>
      <w:r w:rsidR="006F4089">
        <w:rPr>
          <w:rFonts w:ascii="Times New Roman" w:hAnsi="Times New Roman"/>
          <w:sz w:val="24"/>
          <w:szCs w:val="24"/>
        </w:rPr>
        <w:tab/>
      </w:r>
      <w:proofErr w:type="spellStart"/>
      <w:r w:rsidR="006F4089">
        <w:rPr>
          <w:rFonts w:ascii="Times New Roman" w:hAnsi="Times New Roman"/>
          <w:sz w:val="24"/>
          <w:szCs w:val="24"/>
        </w:rPr>
        <w:t>Е.Ю.Ермаков</w:t>
      </w:r>
      <w:proofErr w:type="spellEnd"/>
    </w:p>
    <w:p w:rsidR="0047308C" w:rsidRDefault="0047308C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BE7A40" w:rsidRDefault="00BE7A40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272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92C" w:rsidRDefault="0047308C" w:rsidP="007A192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08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7A192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47308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7A192C" w:rsidRDefault="007A192C" w:rsidP="007A192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7308C" w:rsidRPr="0047308C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постановлению Р</w:t>
      </w:r>
      <w:r w:rsidR="0047308C" w:rsidRPr="0047308C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уководителя </w:t>
      </w:r>
    </w:p>
    <w:p w:rsidR="0047308C" w:rsidRDefault="0047308C" w:rsidP="007A192C">
      <w:pPr>
        <w:tabs>
          <w:tab w:val="left" w:pos="5670"/>
        </w:tabs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08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A192C">
        <w:rPr>
          <w:rFonts w:ascii="Times New Roman" w:eastAsia="Times New Roman" w:hAnsi="Times New Roman"/>
          <w:sz w:val="24"/>
          <w:szCs w:val="24"/>
          <w:lang w:eastAsia="ru-RU"/>
        </w:rPr>
        <w:t>сполнительного комитета</w:t>
      </w:r>
    </w:p>
    <w:p w:rsidR="007A192C" w:rsidRDefault="007A192C" w:rsidP="007A192C">
      <w:pPr>
        <w:tabs>
          <w:tab w:val="left" w:pos="5670"/>
        </w:tabs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Старошешминского сельского поселения</w:t>
      </w:r>
    </w:p>
    <w:p w:rsidR="0047308C" w:rsidRPr="0047308C" w:rsidRDefault="0047308C" w:rsidP="007A192C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08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BC5D7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6F40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4089" w:rsidRPr="002729B1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0083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7468D0" w:rsidRPr="002729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5D70" w:rsidRPr="002729B1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00834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6F4089" w:rsidRPr="002729B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729B1" w:rsidRPr="002729B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0083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bookmarkStart w:id="0" w:name="_GoBack"/>
      <w:bookmarkEnd w:id="0"/>
      <w:r w:rsidR="006F4089" w:rsidRPr="002729B1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2729B1" w:rsidRPr="002729B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F4089" w:rsidRPr="002729B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47308C" w:rsidRDefault="0047308C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0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5"/>
        <w:gridCol w:w="2616"/>
        <w:gridCol w:w="1288"/>
        <w:gridCol w:w="1560"/>
        <w:gridCol w:w="1417"/>
        <w:gridCol w:w="1281"/>
        <w:gridCol w:w="1448"/>
      </w:tblGrid>
      <w:tr w:rsidR="008D5B9A" w:rsidTr="008D5B9A">
        <w:tc>
          <w:tcPr>
            <w:tcW w:w="745" w:type="dxa"/>
          </w:tcPr>
          <w:p w:rsidR="008D5B9A" w:rsidRDefault="008D5B9A" w:rsidP="00550F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дата</w:t>
            </w:r>
          </w:p>
        </w:tc>
        <w:tc>
          <w:tcPr>
            <w:tcW w:w="2616" w:type="dxa"/>
          </w:tcPr>
          <w:p w:rsidR="008D5B9A" w:rsidRDefault="008D5B9A" w:rsidP="00C208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</w:p>
        </w:tc>
        <w:tc>
          <w:tcPr>
            <w:tcW w:w="1288" w:type="dxa"/>
          </w:tcPr>
          <w:p w:rsidR="008D5B9A" w:rsidRDefault="008D5B9A" w:rsidP="00C208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Целевое назначение (вид использования)</w:t>
            </w:r>
          </w:p>
        </w:tc>
        <w:tc>
          <w:tcPr>
            <w:tcW w:w="1560" w:type="dxa"/>
          </w:tcPr>
          <w:p w:rsidR="008D5B9A" w:rsidRDefault="008D5B9A" w:rsidP="00C208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(минимальная) цена договора (цена лота) в размере ежегодного платежа за право аренды помещения</w:t>
            </w:r>
          </w:p>
        </w:tc>
        <w:tc>
          <w:tcPr>
            <w:tcW w:w="1417" w:type="dxa"/>
          </w:tcPr>
          <w:p w:rsidR="008D5B9A" w:rsidRDefault="008D5B9A" w:rsidP="00C208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D5B9A">
              <w:rPr>
                <w:rFonts w:ascii="Times New Roman" w:hAnsi="Times New Roman"/>
                <w:sz w:val="24"/>
                <w:szCs w:val="24"/>
              </w:rPr>
              <w:t>Минима</w:t>
            </w:r>
            <w:proofErr w:type="spellEnd"/>
            <w:r w:rsidRPr="008D5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5B9A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  <w:proofErr w:type="gramEnd"/>
            <w:r w:rsidRPr="008D5B9A">
              <w:rPr>
                <w:rFonts w:ascii="Times New Roman" w:hAnsi="Times New Roman"/>
                <w:sz w:val="24"/>
                <w:szCs w:val="24"/>
              </w:rPr>
              <w:t xml:space="preserve"> цена </w:t>
            </w:r>
            <w:proofErr w:type="spellStart"/>
            <w:r w:rsidRPr="008D5B9A">
              <w:rPr>
                <w:rFonts w:ascii="Times New Roman" w:hAnsi="Times New Roman"/>
                <w:sz w:val="24"/>
                <w:szCs w:val="24"/>
              </w:rPr>
              <w:t>предлож</w:t>
            </w:r>
            <w:proofErr w:type="spellEnd"/>
            <w:r w:rsidRPr="008D5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5B9A">
              <w:rPr>
                <w:rFonts w:ascii="Times New Roman" w:hAnsi="Times New Roman"/>
                <w:sz w:val="24"/>
                <w:szCs w:val="24"/>
              </w:rPr>
              <w:t>ения</w:t>
            </w:r>
            <w:proofErr w:type="spellEnd"/>
            <w:r w:rsidRPr="008D5B9A">
              <w:rPr>
                <w:rFonts w:ascii="Times New Roman" w:hAnsi="Times New Roman"/>
                <w:sz w:val="24"/>
                <w:szCs w:val="24"/>
              </w:rPr>
              <w:t xml:space="preserve"> (цена отсечен </w:t>
            </w:r>
            <w:proofErr w:type="spellStart"/>
            <w:r w:rsidRPr="008D5B9A">
              <w:rPr>
                <w:rFonts w:ascii="Times New Roman" w:hAnsi="Times New Roman"/>
                <w:sz w:val="24"/>
                <w:szCs w:val="24"/>
              </w:rPr>
              <w:t>ия</w:t>
            </w:r>
            <w:proofErr w:type="spellEnd"/>
            <w:r w:rsidRPr="008D5B9A">
              <w:rPr>
                <w:rFonts w:ascii="Times New Roman" w:hAnsi="Times New Roman"/>
                <w:sz w:val="24"/>
                <w:szCs w:val="24"/>
              </w:rPr>
              <w:t xml:space="preserve">) 50% от </w:t>
            </w:r>
            <w:proofErr w:type="spellStart"/>
            <w:r w:rsidRPr="008D5B9A">
              <w:rPr>
                <w:rFonts w:ascii="Times New Roman" w:hAnsi="Times New Roman"/>
                <w:sz w:val="24"/>
                <w:szCs w:val="24"/>
              </w:rPr>
              <w:t>начальн</w:t>
            </w:r>
            <w:proofErr w:type="spellEnd"/>
            <w:r w:rsidRPr="008D5B9A">
              <w:rPr>
                <w:rFonts w:ascii="Times New Roman" w:hAnsi="Times New Roman"/>
                <w:sz w:val="24"/>
                <w:szCs w:val="24"/>
              </w:rPr>
              <w:t xml:space="preserve"> ой цены (руб.)</w:t>
            </w:r>
          </w:p>
        </w:tc>
        <w:tc>
          <w:tcPr>
            <w:tcW w:w="1281" w:type="dxa"/>
          </w:tcPr>
          <w:p w:rsidR="008D5B9A" w:rsidRDefault="008D5B9A" w:rsidP="00C208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задатка, в руб.</w:t>
            </w:r>
          </w:p>
        </w:tc>
        <w:tc>
          <w:tcPr>
            <w:tcW w:w="1448" w:type="dxa"/>
          </w:tcPr>
          <w:p w:rsidR="008D5B9A" w:rsidRDefault="008D5B9A" w:rsidP="00C208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использования</w:t>
            </w:r>
          </w:p>
        </w:tc>
      </w:tr>
      <w:tr w:rsidR="008D5B9A" w:rsidTr="008D5B9A">
        <w:tc>
          <w:tcPr>
            <w:tcW w:w="745" w:type="dxa"/>
          </w:tcPr>
          <w:p w:rsidR="008D5B9A" w:rsidRDefault="008D5B9A" w:rsidP="00550F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8D5B9A" w:rsidRDefault="008D5B9A" w:rsidP="00550F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089">
              <w:rPr>
                <w:rFonts w:ascii="Times New Roman" w:hAnsi="Times New Roman"/>
                <w:sz w:val="24"/>
                <w:szCs w:val="24"/>
              </w:rPr>
              <w:t xml:space="preserve">Здание, общей площадью 484,3 кв. м, с кадастровым номером 16:30:070204:387 расположенное по адресу: 423563, Республика Татарстан, Нижнекамский район, </w:t>
            </w:r>
            <w:proofErr w:type="spellStart"/>
            <w:r w:rsidRPr="006F4089">
              <w:rPr>
                <w:rFonts w:ascii="Times New Roman" w:hAnsi="Times New Roman"/>
                <w:sz w:val="24"/>
                <w:szCs w:val="24"/>
              </w:rPr>
              <w:t>Старошешминское</w:t>
            </w:r>
            <w:proofErr w:type="spellEnd"/>
            <w:r w:rsidRPr="006F4089">
              <w:rPr>
                <w:rFonts w:ascii="Times New Roman" w:hAnsi="Times New Roman"/>
                <w:sz w:val="24"/>
                <w:szCs w:val="24"/>
              </w:rPr>
              <w:t xml:space="preserve"> сельское поселение, село Старошешминск, улица Ленина, дом 12</w:t>
            </w:r>
          </w:p>
        </w:tc>
        <w:tc>
          <w:tcPr>
            <w:tcW w:w="1288" w:type="dxa"/>
          </w:tcPr>
          <w:p w:rsidR="008D5B9A" w:rsidRDefault="008D5B9A" w:rsidP="00550F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560" w:type="dxa"/>
          </w:tcPr>
          <w:p w:rsidR="008D5B9A" w:rsidRDefault="008D5B9A" w:rsidP="00550F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857 000,00 рублей без учета НДС</w:t>
            </w:r>
          </w:p>
        </w:tc>
        <w:tc>
          <w:tcPr>
            <w:tcW w:w="1417" w:type="dxa"/>
          </w:tcPr>
          <w:p w:rsidR="008D5B9A" w:rsidRDefault="008D5B9A" w:rsidP="00550F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428 500,00</w:t>
            </w:r>
          </w:p>
        </w:tc>
        <w:tc>
          <w:tcPr>
            <w:tcW w:w="1281" w:type="dxa"/>
          </w:tcPr>
          <w:p w:rsidR="008D5B9A" w:rsidRDefault="008D5B9A" w:rsidP="00550F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85 700,00 </w:t>
            </w:r>
          </w:p>
        </w:tc>
        <w:tc>
          <w:tcPr>
            <w:tcW w:w="1448" w:type="dxa"/>
          </w:tcPr>
          <w:p w:rsidR="008D5B9A" w:rsidRDefault="008D5B9A" w:rsidP="00550F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</w:tr>
    </w:tbl>
    <w:p w:rsidR="0047308C" w:rsidRDefault="0047308C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5D5134" w:rsidRDefault="005D5134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5D5134" w:rsidRDefault="005D5134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5D5134" w:rsidRPr="00550FBB" w:rsidRDefault="005D5134" w:rsidP="005D5134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550FBB">
        <w:rPr>
          <w:rFonts w:ascii="Times New Roman" w:hAnsi="Times New Roman"/>
          <w:sz w:val="24"/>
          <w:szCs w:val="24"/>
        </w:rPr>
        <w:t xml:space="preserve">Руководитель </w:t>
      </w:r>
    </w:p>
    <w:p w:rsidR="005D5134" w:rsidRDefault="005D5134" w:rsidP="005D5134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550FBB">
        <w:rPr>
          <w:rFonts w:ascii="Times New Roman" w:hAnsi="Times New Roman"/>
          <w:sz w:val="24"/>
          <w:szCs w:val="24"/>
        </w:rPr>
        <w:t xml:space="preserve">исполнительного комитета </w:t>
      </w:r>
      <w:r w:rsidRPr="00550FBB">
        <w:rPr>
          <w:rFonts w:ascii="Times New Roman" w:hAnsi="Times New Roman"/>
          <w:sz w:val="24"/>
          <w:szCs w:val="24"/>
        </w:rPr>
        <w:tab/>
      </w:r>
      <w:r w:rsidRPr="00550FBB">
        <w:rPr>
          <w:rFonts w:ascii="Times New Roman" w:hAnsi="Times New Roman"/>
          <w:sz w:val="24"/>
          <w:szCs w:val="24"/>
        </w:rPr>
        <w:tab/>
      </w:r>
      <w:r w:rsidRPr="00550FBB">
        <w:rPr>
          <w:rFonts w:ascii="Times New Roman" w:hAnsi="Times New Roman"/>
          <w:sz w:val="24"/>
          <w:szCs w:val="24"/>
        </w:rPr>
        <w:tab/>
      </w:r>
      <w:r w:rsidRPr="00550FBB">
        <w:rPr>
          <w:rFonts w:ascii="Times New Roman" w:hAnsi="Times New Roman"/>
          <w:sz w:val="24"/>
          <w:szCs w:val="24"/>
        </w:rPr>
        <w:tab/>
      </w:r>
      <w:r w:rsidRPr="00550FBB">
        <w:rPr>
          <w:rFonts w:ascii="Times New Roman" w:hAnsi="Times New Roman"/>
          <w:sz w:val="24"/>
          <w:szCs w:val="24"/>
        </w:rPr>
        <w:tab/>
      </w:r>
      <w:r w:rsidRPr="00550FBB">
        <w:rPr>
          <w:rFonts w:ascii="Times New Roman" w:hAnsi="Times New Roman"/>
          <w:sz w:val="24"/>
          <w:szCs w:val="24"/>
        </w:rPr>
        <w:tab/>
      </w:r>
      <w:r w:rsidRPr="00550FBB">
        <w:rPr>
          <w:rFonts w:ascii="Times New Roman" w:hAnsi="Times New Roman"/>
          <w:sz w:val="24"/>
          <w:szCs w:val="24"/>
        </w:rPr>
        <w:tab/>
        <w:t xml:space="preserve">    </w:t>
      </w:r>
      <w:r w:rsidRPr="00550FBB">
        <w:rPr>
          <w:rFonts w:ascii="Times New Roman" w:hAnsi="Times New Roman"/>
          <w:sz w:val="24"/>
          <w:szCs w:val="24"/>
        </w:rPr>
        <w:tab/>
      </w:r>
      <w:proofErr w:type="spellStart"/>
      <w:r w:rsidR="006F4089">
        <w:rPr>
          <w:rFonts w:ascii="Times New Roman" w:hAnsi="Times New Roman"/>
          <w:sz w:val="24"/>
          <w:szCs w:val="24"/>
        </w:rPr>
        <w:t>Е.Ю.Ермаков</w:t>
      </w:r>
      <w:proofErr w:type="spellEnd"/>
    </w:p>
    <w:p w:rsidR="00BC5D70" w:rsidRDefault="00BC5D70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5D5134" w:rsidRPr="00BC5D70" w:rsidRDefault="00BC5D70" w:rsidP="00BC5D70">
      <w:pPr>
        <w:tabs>
          <w:tab w:val="left" w:pos="73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5D5134" w:rsidRPr="00BC5D70" w:rsidSect="00D54CD5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2520580"/>
    <w:multiLevelType w:val="multilevel"/>
    <w:tmpl w:val="41CEFCB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FB"/>
    <w:rsid w:val="00012C8F"/>
    <w:rsid w:val="000754E9"/>
    <w:rsid w:val="000A1EFB"/>
    <w:rsid w:val="000A6F4F"/>
    <w:rsid w:val="00130132"/>
    <w:rsid w:val="001C70A4"/>
    <w:rsid w:val="002729B1"/>
    <w:rsid w:val="002B37D8"/>
    <w:rsid w:val="002F31C1"/>
    <w:rsid w:val="003B40C3"/>
    <w:rsid w:val="0047308C"/>
    <w:rsid w:val="004D30A2"/>
    <w:rsid w:val="004F2F09"/>
    <w:rsid w:val="00550FBB"/>
    <w:rsid w:val="00553878"/>
    <w:rsid w:val="005D5134"/>
    <w:rsid w:val="005D6588"/>
    <w:rsid w:val="006F4089"/>
    <w:rsid w:val="007303EE"/>
    <w:rsid w:val="007367FA"/>
    <w:rsid w:val="007468D0"/>
    <w:rsid w:val="007A192C"/>
    <w:rsid w:val="007D3FD1"/>
    <w:rsid w:val="008D5B9A"/>
    <w:rsid w:val="009233E7"/>
    <w:rsid w:val="00924B33"/>
    <w:rsid w:val="00A0465F"/>
    <w:rsid w:val="00A64B6A"/>
    <w:rsid w:val="00B00834"/>
    <w:rsid w:val="00B161E9"/>
    <w:rsid w:val="00B25AF5"/>
    <w:rsid w:val="00BC5D70"/>
    <w:rsid w:val="00BE7A40"/>
    <w:rsid w:val="00BF33D1"/>
    <w:rsid w:val="00C07C4B"/>
    <w:rsid w:val="00C20841"/>
    <w:rsid w:val="00C54C72"/>
    <w:rsid w:val="00CF557C"/>
    <w:rsid w:val="00D133CD"/>
    <w:rsid w:val="00D230B6"/>
    <w:rsid w:val="00D24DF5"/>
    <w:rsid w:val="00D54CD5"/>
    <w:rsid w:val="00FB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E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9233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4D30A2"/>
    <w:rPr>
      <w:color w:val="0563C1" w:themeColor="hyperlink"/>
      <w:u w:val="single"/>
    </w:rPr>
  </w:style>
  <w:style w:type="paragraph" w:styleId="a4">
    <w:name w:val="List Paragraph"/>
    <w:aliases w:val="1,UL,Абзац маркированнный,Bullet Number"/>
    <w:basedOn w:val="a"/>
    <w:link w:val="a5"/>
    <w:uiPriority w:val="34"/>
    <w:qFormat/>
    <w:rsid w:val="004D30A2"/>
    <w:pPr>
      <w:ind w:left="720"/>
      <w:contextualSpacing/>
    </w:pPr>
  </w:style>
  <w:style w:type="table" w:styleId="a6">
    <w:name w:val="Table Grid"/>
    <w:basedOn w:val="a1"/>
    <w:uiPriority w:val="39"/>
    <w:rsid w:val="007D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6588"/>
    <w:rPr>
      <w:rFonts w:ascii="Segoe UI" w:eastAsia="Calibri" w:hAnsi="Segoe UI" w:cs="Segoe UI"/>
      <w:sz w:val="18"/>
      <w:szCs w:val="18"/>
    </w:rPr>
  </w:style>
  <w:style w:type="character" w:customStyle="1" w:styleId="a5">
    <w:name w:val="Абзац списка Знак"/>
    <w:aliases w:val="1 Знак,UL Знак,Абзац маркированнный Знак,Bullet Number Знак"/>
    <w:link w:val="a4"/>
    <w:uiPriority w:val="34"/>
    <w:locked/>
    <w:rsid w:val="000754E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E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9233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4D30A2"/>
    <w:rPr>
      <w:color w:val="0563C1" w:themeColor="hyperlink"/>
      <w:u w:val="single"/>
    </w:rPr>
  </w:style>
  <w:style w:type="paragraph" w:styleId="a4">
    <w:name w:val="List Paragraph"/>
    <w:aliases w:val="1,UL,Абзац маркированнный,Bullet Number"/>
    <w:basedOn w:val="a"/>
    <w:link w:val="a5"/>
    <w:uiPriority w:val="34"/>
    <w:qFormat/>
    <w:rsid w:val="004D30A2"/>
    <w:pPr>
      <w:ind w:left="720"/>
      <w:contextualSpacing/>
    </w:pPr>
  </w:style>
  <w:style w:type="table" w:styleId="a6">
    <w:name w:val="Table Grid"/>
    <w:basedOn w:val="a1"/>
    <w:uiPriority w:val="39"/>
    <w:rsid w:val="007D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6588"/>
    <w:rPr>
      <w:rFonts w:ascii="Segoe UI" w:eastAsia="Calibri" w:hAnsi="Segoe UI" w:cs="Segoe UI"/>
      <w:sz w:val="18"/>
      <w:szCs w:val="18"/>
    </w:rPr>
  </w:style>
  <w:style w:type="character" w:customStyle="1" w:styleId="a5">
    <w:name w:val="Абзац списка Знак"/>
    <w:aliases w:val="1 Знак,UL Знак,Абзац маркированнный Знак,Bullet Number Знак"/>
    <w:link w:val="a4"/>
    <w:uiPriority w:val="34"/>
    <w:locked/>
    <w:rsid w:val="000754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cp:lastPrinted>2026-03-03T07:46:00Z</cp:lastPrinted>
  <dcterms:created xsi:type="dcterms:W3CDTF">2026-01-14T08:55:00Z</dcterms:created>
  <dcterms:modified xsi:type="dcterms:W3CDTF">2026-03-03T07:46:00Z</dcterms:modified>
</cp:coreProperties>
</file>